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A7" w:rsidRDefault="00D112A7" w:rsidP="00D112A7">
      <w:pPr>
        <w:shd w:val="clear" w:color="auto" w:fill="FFFFFF"/>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r>
        <w:rPr>
          <w:rFonts w:ascii="Times New Roman" w:eastAsia="Times New Roman" w:hAnsi="Times New Roman" w:cs="Times New Roman"/>
          <w:b/>
          <w:bCs/>
          <w:color w:val="000080"/>
          <w:sz w:val="27"/>
          <w:szCs w:val="27"/>
          <w:lang w:eastAsia="ru-RU"/>
        </w:rPr>
        <w:t>Консультация для родителей</w:t>
      </w:r>
    </w:p>
    <w:p w:rsidR="00D112A7" w:rsidRPr="00D112A7" w:rsidRDefault="00D112A7" w:rsidP="00D112A7">
      <w:pPr>
        <w:shd w:val="clear" w:color="auto" w:fill="FFFFFF"/>
        <w:spacing w:before="100" w:beforeAutospacing="1" w:after="100" w:afterAutospacing="1" w:line="240" w:lineRule="auto"/>
        <w:jc w:val="center"/>
        <w:rPr>
          <w:rFonts w:ascii="Arial" w:eastAsia="Times New Roman" w:hAnsi="Arial" w:cs="Arial"/>
          <w:color w:val="2D4200"/>
          <w:sz w:val="20"/>
          <w:szCs w:val="20"/>
          <w:lang w:eastAsia="ru-RU"/>
        </w:rPr>
      </w:pPr>
      <w:r>
        <w:rPr>
          <w:rFonts w:ascii="Times New Roman" w:eastAsia="Times New Roman" w:hAnsi="Times New Roman" w:cs="Times New Roman"/>
          <w:b/>
          <w:bCs/>
          <w:color w:val="000080"/>
          <w:sz w:val="27"/>
          <w:szCs w:val="27"/>
          <w:lang w:eastAsia="ru-RU"/>
        </w:rPr>
        <w:t>«</w:t>
      </w:r>
      <w:r w:rsidR="00B16416">
        <w:rPr>
          <w:rFonts w:ascii="Times New Roman" w:eastAsia="Times New Roman" w:hAnsi="Times New Roman" w:cs="Times New Roman"/>
          <w:b/>
          <w:bCs/>
          <w:color w:val="000080"/>
          <w:sz w:val="27"/>
          <w:szCs w:val="27"/>
          <w:lang w:eastAsia="ru-RU"/>
        </w:rPr>
        <w:t>Как обучить</w:t>
      </w:r>
      <w:r w:rsidRPr="00D112A7">
        <w:rPr>
          <w:rFonts w:ascii="Times New Roman" w:eastAsia="Times New Roman" w:hAnsi="Times New Roman" w:cs="Times New Roman"/>
          <w:b/>
          <w:bCs/>
          <w:color w:val="000080"/>
          <w:sz w:val="27"/>
          <w:szCs w:val="27"/>
          <w:lang w:eastAsia="ru-RU"/>
        </w:rPr>
        <w:t xml:space="preserve"> дошкольников езде на велосипеде</w:t>
      </w:r>
      <w:r>
        <w:rPr>
          <w:rFonts w:ascii="Times New Roman" w:eastAsia="Times New Roman" w:hAnsi="Times New Roman" w:cs="Times New Roman"/>
          <w:b/>
          <w:bCs/>
          <w:color w:val="000080"/>
          <w:sz w:val="27"/>
          <w:szCs w:val="27"/>
          <w:lang w:eastAsia="ru-RU"/>
        </w:rPr>
        <w:t>»</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noProof/>
          <w:color w:val="2D4200"/>
          <w:sz w:val="25"/>
          <w:szCs w:val="25"/>
          <w:lang w:eastAsia="ru-RU"/>
        </w:rPr>
        <w:drawing>
          <wp:anchor distT="0" distB="0" distL="114300" distR="114300" simplePos="0" relativeHeight="251658240" behindDoc="1" locked="0" layoutInCell="1" allowOverlap="1" wp14:anchorId="4BF23076" wp14:editId="253A03CC">
            <wp:simplePos x="0" y="0"/>
            <wp:positionH relativeFrom="column">
              <wp:posOffset>0</wp:posOffset>
            </wp:positionH>
            <wp:positionV relativeFrom="paragraph">
              <wp:posOffset>2540</wp:posOffset>
            </wp:positionV>
            <wp:extent cx="3060700" cy="2293620"/>
            <wp:effectExtent l="0" t="0" r="6350" b="0"/>
            <wp:wrapTight wrapText="bothSides">
              <wp:wrapPolygon edited="0">
                <wp:start x="0" y="0"/>
                <wp:lineTo x="0" y="21349"/>
                <wp:lineTo x="21510" y="21349"/>
                <wp:lineTo x="21510" y="0"/>
                <wp:lineTo x="0" y="0"/>
              </wp:wrapPolygon>
            </wp:wrapTight>
            <wp:docPr id="1" name="Рисунок 1"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r-224.ucoz.ru/Centr_kons/InstrFK/velosipe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A3A">
        <w:rPr>
          <w:rFonts w:ascii="Times New Roman" w:eastAsia="Times New Roman" w:hAnsi="Times New Roman" w:cs="Times New Roman"/>
          <w:color w:val="2D4200"/>
          <w:sz w:val="25"/>
          <w:szCs w:val="25"/>
          <w:lang w:eastAsia="ru-RU"/>
        </w:rPr>
        <w:t xml:space="preserve">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общаясь с энергичными, </w:t>
      </w:r>
      <w:proofErr w:type="gramStart"/>
      <w:r w:rsidRPr="00554A3A">
        <w:rPr>
          <w:rFonts w:ascii="Times New Roman" w:eastAsia="Times New Roman" w:hAnsi="Times New Roman" w:cs="Times New Roman"/>
          <w:color w:val="2D4200"/>
          <w:sz w:val="25"/>
          <w:szCs w:val="25"/>
          <w:lang w:eastAsia="ru-RU"/>
        </w:rPr>
        <w:t>творческими ,</w:t>
      </w:r>
      <w:proofErr w:type="gramEnd"/>
      <w:r w:rsidRPr="00554A3A">
        <w:rPr>
          <w:rFonts w:ascii="Times New Roman" w:eastAsia="Times New Roman" w:hAnsi="Times New Roman" w:cs="Times New Roman"/>
          <w:color w:val="2D4200"/>
          <w:sz w:val="25"/>
          <w:szCs w:val="25"/>
          <w:lang w:eastAsia="ru-RU"/>
        </w:rPr>
        <w:t xml:space="preserve"> здоровыми и крепкими ребятами.</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noProof/>
          <w:color w:val="2D4200"/>
          <w:sz w:val="25"/>
          <w:szCs w:val="25"/>
          <w:lang w:eastAsia="ru-RU"/>
        </w:rPr>
        <w:drawing>
          <wp:anchor distT="0" distB="0" distL="114300" distR="114300" simplePos="0" relativeHeight="251659264" behindDoc="1" locked="0" layoutInCell="1" allowOverlap="1" wp14:anchorId="3DB07649" wp14:editId="35B6ABCE">
            <wp:simplePos x="0" y="0"/>
            <wp:positionH relativeFrom="column">
              <wp:posOffset>0</wp:posOffset>
            </wp:positionH>
            <wp:positionV relativeFrom="paragraph">
              <wp:posOffset>-2540</wp:posOffset>
            </wp:positionV>
            <wp:extent cx="3265805" cy="2491740"/>
            <wp:effectExtent l="0" t="0" r="0" b="3810"/>
            <wp:wrapTight wrapText="bothSides">
              <wp:wrapPolygon edited="0">
                <wp:start x="0" y="0"/>
                <wp:lineTo x="0" y="21468"/>
                <wp:lineTo x="21419" y="21468"/>
                <wp:lineTo x="21419" y="0"/>
                <wp:lineTo x="0" y="0"/>
              </wp:wrapPolygon>
            </wp:wrapTight>
            <wp:docPr id="2" name="Рисунок 2"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InstrFK/velosip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5805"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A3A">
        <w:rPr>
          <w:rFonts w:ascii="Times New Roman" w:eastAsia="Times New Roman" w:hAnsi="Times New Roman" w:cs="Times New Roman"/>
          <w:color w:val="2D4200"/>
          <w:sz w:val="25"/>
          <w:szCs w:val="25"/>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11392B"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D112A7" w:rsidRPr="00554A3A" w:rsidRDefault="0011392B"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noProof/>
          <w:color w:val="2D4200"/>
          <w:sz w:val="25"/>
          <w:szCs w:val="25"/>
          <w:lang w:eastAsia="ru-RU"/>
        </w:rPr>
        <w:drawing>
          <wp:anchor distT="0" distB="0" distL="114300" distR="114300" simplePos="0" relativeHeight="251660288" behindDoc="1" locked="0" layoutInCell="1" allowOverlap="1" wp14:anchorId="3BE9DD25" wp14:editId="15D5B015">
            <wp:simplePos x="0" y="0"/>
            <wp:positionH relativeFrom="column">
              <wp:posOffset>-57150</wp:posOffset>
            </wp:positionH>
            <wp:positionV relativeFrom="paragraph">
              <wp:posOffset>-2540</wp:posOffset>
            </wp:positionV>
            <wp:extent cx="3280410" cy="2186940"/>
            <wp:effectExtent l="0" t="0" r="0" b="3810"/>
            <wp:wrapTight wrapText="bothSides">
              <wp:wrapPolygon edited="0">
                <wp:start x="0" y="0"/>
                <wp:lineTo x="0" y="21449"/>
                <wp:lineTo x="21449" y="21449"/>
                <wp:lineTo x="21449" y="0"/>
                <wp:lineTo x="0" y="0"/>
              </wp:wrapPolygon>
            </wp:wrapTight>
            <wp:docPr id="3" name="Рисунок 3"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InstrFK/velosipe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041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A7" w:rsidRPr="00554A3A">
        <w:rPr>
          <w:rFonts w:ascii="Times New Roman" w:eastAsia="Times New Roman" w:hAnsi="Times New Roman" w:cs="Times New Roman"/>
          <w:color w:val="2D4200"/>
          <w:sz w:val="25"/>
          <w:szCs w:val="25"/>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 xml:space="preserve">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w:t>
      </w:r>
      <w:r w:rsidRPr="00554A3A">
        <w:rPr>
          <w:rFonts w:ascii="Times New Roman" w:eastAsia="Times New Roman" w:hAnsi="Times New Roman" w:cs="Times New Roman"/>
          <w:color w:val="2D4200"/>
          <w:sz w:val="25"/>
          <w:szCs w:val="25"/>
          <w:lang w:eastAsia="ru-RU"/>
        </w:rPr>
        <w:lastRenderedPageBreak/>
        <w:t>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К статическим упражнениям в равновесии относят стойки на одной ноге, на носке одной ноги.</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Естественно, начинать обучение упражнениям следует с простых заданий, постепенно усложняя их.</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u w:val="single"/>
          <w:lang w:eastAsia="ru-RU"/>
        </w:rPr>
        <w:t>Начинающим велосипедистом нужно знать правила безопасности:</w:t>
      </w:r>
    </w:p>
    <w:p w:rsidR="00D112A7" w:rsidRPr="00554A3A"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при падении нельзя отрывать руки от руля;</w:t>
      </w:r>
    </w:p>
    <w:p w:rsidR="00D112A7" w:rsidRPr="00554A3A"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 xml:space="preserve">при перестроении смотреть </w:t>
      </w:r>
      <w:proofErr w:type="gramStart"/>
      <w:r w:rsidRPr="00554A3A">
        <w:rPr>
          <w:rFonts w:ascii="Times New Roman" w:eastAsia="Times New Roman" w:hAnsi="Times New Roman" w:cs="Times New Roman"/>
          <w:color w:val="2D4200"/>
          <w:sz w:val="25"/>
          <w:szCs w:val="25"/>
          <w:lang w:eastAsia="ru-RU"/>
        </w:rPr>
        <w:t>по сторонами</w:t>
      </w:r>
      <w:proofErr w:type="gramEnd"/>
      <w:r w:rsidRPr="00554A3A">
        <w:rPr>
          <w:rFonts w:ascii="Times New Roman" w:eastAsia="Times New Roman" w:hAnsi="Times New Roman" w:cs="Times New Roman"/>
          <w:color w:val="2D4200"/>
          <w:sz w:val="25"/>
          <w:szCs w:val="25"/>
          <w:lang w:eastAsia="ru-RU"/>
        </w:rPr>
        <w:t xml:space="preserve"> обозначать свои действия жестами (выставлять руки в сторону).</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noProof/>
          <w:color w:val="2D4200"/>
          <w:sz w:val="25"/>
          <w:szCs w:val="25"/>
          <w:lang w:eastAsia="ru-RU"/>
        </w:rPr>
        <w:drawing>
          <wp:anchor distT="0" distB="0" distL="114300" distR="114300" simplePos="0" relativeHeight="251661312" behindDoc="1" locked="0" layoutInCell="1" allowOverlap="1" wp14:anchorId="41D0CEB9" wp14:editId="029778C9">
            <wp:simplePos x="0" y="0"/>
            <wp:positionH relativeFrom="column">
              <wp:posOffset>0</wp:posOffset>
            </wp:positionH>
            <wp:positionV relativeFrom="paragraph">
              <wp:posOffset>1270</wp:posOffset>
            </wp:positionV>
            <wp:extent cx="3312160" cy="2484120"/>
            <wp:effectExtent l="0" t="0" r="2540" b="0"/>
            <wp:wrapTight wrapText="bothSides">
              <wp:wrapPolygon edited="0">
                <wp:start x="0" y="0"/>
                <wp:lineTo x="0" y="21368"/>
                <wp:lineTo x="21492" y="21368"/>
                <wp:lineTo x="21492" y="0"/>
                <wp:lineTo x="0" y="0"/>
              </wp:wrapPolygon>
            </wp:wrapTight>
            <wp:docPr id="4" name="Рисунок 4"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strFK/velosipe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160"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A3A">
        <w:rPr>
          <w:rFonts w:ascii="Times New Roman" w:eastAsia="Times New Roman" w:hAnsi="Times New Roman" w:cs="Times New Roman"/>
          <w:color w:val="2D4200"/>
          <w:sz w:val="25"/>
          <w:szCs w:val="25"/>
          <w:lang w:eastAsia="ru-RU"/>
        </w:rPr>
        <w:t>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Во время тренировок, следует отработать чрезвычайно важное умение – подбор педалей при поворотах. На скорости при повороте направо левая педаль должна находится в верхнем положении, при левом повороте – соответственно наверху правая педаль.</w:t>
      </w:r>
    </w:p>
    <w:p w:rsidR="00D112A7" w:rsidRPr="00554A3A"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5"/>
          <w:szCs w:val="25"/>
          <w:lang w:eastAsia="ru-RU"/>
        </w:rPr>
      </w:pPr>
      <w:r w:rsidRPr="00554A3A">
        <w:rPr>
          <w:rFonts w:ascii="Times New Roman" w:eastAsia="Times New Roman" w:hAnsi="Times New Roman" w:cs="Times New Roman"/>
          <w:color w:val="2D4200"/>
          <w:sz w:val="25"/>
          <w:szCs w:val="25"/>
          <w:lang w:eastAsia="ru-RU"/>
        </w:rPr>
        <w:t xml:space="preserve">Интересно потренировать в поднятии предмета. На землю кладется какой-либо предмет (теннисный </w:t>
      </w:r>
      <w:r w:rsidR="004A4AE0">
        <w:rPr>
          <w:rFonts w:ascii="Times New Roman" w:eastAsia="Times New Roman" w:hAnsi="Times New Roman" w:cs="Times New Roman"/>
          <w:color w:val="2D4200"/>
          <w:sz w:val="25"/>
          <w:szCs w:val="25"/>
          <w:lang w:eastAsia="ru-RU"/>
        </w:rPr>
        <w:t>мячик</w:t>
      </w:r>
      <w:bookmarkStart w:id="0" w:name="_GoBack"/>
      <w:bookmarkEnd w:id="0"/>
      <w:r w:rsidRPr="00554A3A">
        <w:rPr>
          <w:rFonts w:ascii="Times New Roman" w:eastAsia="Times New Roman" w:hAnsi="Times New Roman" w:cs="Times New Roman"/>
          <w:color w:val="2D4200"/>
          <w:sz w:val="25"/>
          <w:szCs w:val="25"/>
          <w:lang w:eastAsia="ru-RU"/>
        </w:rPr>
        <w:t>, шапка и др.), велосипедист на тихом ходу (не останавливаясь) должен наклониться и поднять его.</w:t>
      </w:r>
    </w:p>
    <w:p w:rsidR="00D112A7" w:rsidRPr="00554A3A" w:rsidRDefault="00D112A7" w:rsidP="0011392B">
      <w:pPr>
        <w:shd w:val="clear" w:color="auto" w:fill="FFFFFF"/>
        <w:spacing w:before="100" w:beforeAutospacing="1" w:after="100" w:afterAutospacing="1" w:line="240" w:lineRule="auto"/>
        <w:jc w:val="both"/>
        <w:rPr>
          <w:rFonts w:ascii="Times New Roman" w:eastAsia="Times New Roman" w:hAnsi="Times New Roman" w:cs="Times New Roman"/>
          <w:color w:val="2D4200"/>
          <w:sz w:val="25"/>
          <w:szCs w:val="25"/>
          <w:lang w:eastAsia="ru-RU"/>
        </w:rPr>
      </w:pPr>
      <w:r w:rsidRPr="00554A3A">
        <w:rPr>
          <w:rFonts w:ascii="Times New Roman" w:eastAsia="Times New Roman" w:hAnsi="Times New Roman" w:cs="Times New Roman"/>
          <w:color w:val="2D4200"/>
          <w:sz w:val="25"/>
          <w:szCs w:val="25"/>
          <w:lang w:eastAsia="ru-RU"/>
        </w:rPr>
        <w:t>Удачи вам, уважаемые родители, не жалейте сил и времени на обучение детей, и они вырастут здоровыми, физически подготовленными.</w:t>
      </w:r>
    </w:p>
    <w:p w:rsidR="00686B2A" w:rsidRPr="00D112A7" w:rsidRDefault="00686B2A" w:rsidP="00D112A7">
      <w:pPr>
        <w:jc w:val="right"/>
        <w:rPr>
          <w:rFonts w:ascii="Times New Roman" w:hAnsi="Times New Roman" w:cs="Times New Roman"/>
          <w:sz w:val="28"/>
          <w:szCs w:val="28"/>
        </w:rPr>
      </w:pPr>
    </w:p>
    <w:sectPr w:rsidR="00686B2A" w:rsidRPr="00D112A7" w:rsidSect="00D11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91"/>
    <w:multiLevelType w:val="multilevel"/>
    <w:tmpl w:val="412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A7"/>
    <w:rsid w:val="0011392B"/>
    <w:rsid w:val="004A4AE0"/>
    <w:rsid w:val="00554A3A"/>
    <w:rsid w:val="00686B2A"/>
    <w:rsid w:val="00B16416"/>
    <w:rsid w:val="00D1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DBEA"/>
  <w15:docId w15:val="{07BA2D3C-9355-44F7-BEB0-BA16559B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 ПК</dc:creator>
  <cp:lastModifiedBy>Яна</cp:lastModifiedBy>
  <cp:revision>5</cp:revision>
  <dcterms:created xsi:type="dcterms:W3CDTF">2016-07-29T08:06:00Z</dcterms:created>
  <dcterms:modified xsi:type="dcterms:W3CDTF">2018-12-17T10:58:00Z</dcterms:modified>
</cp:coreProperties>
</file>