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D1" w:rsidRPr="00461CD1" w:rsidRDefault="00461CD1" w:rsidP="00461CD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b/>
          <w:bCs/>
          <w:color w:val="000080"/>
          <w:sz w:val="33"/>
          <w:szCs w:val="33"/>
          <w:bdr w:val="none" w:sz="0" w:space="0" w:color="auto" w:frame="1"/>
          <w:lang w:eastAsia="ru-RU"/>
        </w:rPr>
        <w:t>9 идей для пальчиковой гимнастики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Arial" w:eastAsia="Times New Roman" w:hAnsi="Arial" w:cs="Arial"/>
          <w:noProof/>
          <w:color w:val="666666"/>
          <w:sz w:val="19"/>
          <w:szCs w:val="19"/>
          <w:lang w:eastAsia="ru-RU"/>
        </w:rPr>
        <w:drawing>
          <wp:inline distT="0" distB="0" distL="0" distR="0">
            <wp:extent cx="1285875" cy="1143000"/>
            <wp:effectExtent l="0" t="0" r="9525" b="0"/>
            <wp:docPr id="1" name="Рисунок 1" descr="02.03.17_1.png - 445.4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.03.17_1.png - 445.43 K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Регулярная тренировка мышц кисти и пальцев рук благотворно влияет на речевое развитие ребёнка, а также на развитие внимания, мышления и памяти. Пальчиковые упражнения развивают подвижность и гибкость кисти руки, что, в свою очередь, способствует успешному овладению навыком письма в дальнейшем.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Пальчиковые упражнения следует подбирать с учётом возраста ребёнка.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• Для детей до 2 лет подбираем несложные движения: поглаживаем, похлопываем, сгибаем и разгибаем пальчики, сжимаем игрушки-пищалки.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• Для детей в возрасте 2-3 лет подходят следующие упражнения: активные движения кистями рук (замешиваем тесто, забиваем гвозди), выполнение простых фигур с помощью пальцев одной руки ("Зайка", "Коза"), игры с двумя руками ("Замок", "Цепочка").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• Детям с 3-4 лет можно предложить игры, в которых каждая рука совершает своё движение. Например, согнуть и разогнуть пальцы правой, а затем левой руки; составить фигуры вначале из пальцев одной руки, а затем другой.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• Для детей 4-5 лет подбираем игры на выполнение различных фигур и движений правой и левой рукой, сжимание и разжимание пальцев обеих рук вместе и по очереди; выполнение фигуры из обеих рук.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• С 5-7 летнего возраста детям можно предлагать "рассказывать" руками стишки или </w:t>
      </w:r>
      <w:proofErr w:type="spellStart"/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со сменой фигур (по тексту), делать из пальцев фигурки с использованием вспомогательных предметов (шарик, карандаш, лоскут ткани).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Занятия на развитие движений пальцев и кисти рук желательно проводить каждый день по 3-5 минут.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Чтобы малышу было интересно выполнять такие упражнения, можно использовать разнообразные материалы.</w:t>
      </w:r>
    </w:p>
    <w:p w:rsidR="00461CD1" w:rsidRPr="00461CD1" w:rsidRDefault="00461CD1" w:rsidP="00461C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1. Счётные палочки.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Выкладывая геометрические фигуры, можно познакомить ребёнка с их названиями. Составляя узоры, можно пересчитывать палочки, тем самым готовить ребёнка к усвоению счёта.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2. Семена растений.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Можно выкладывать горохом или фасолью контур нарисованной фигуры. Можно перемешать белую и красную фасоль и предложить ребёнку рассортировать её по цвету.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3. Пуговицы.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С помощью пуговиц можно выкладывать дорожки и узоры, можно нанизывать пуговицы ни нитку или проволоку. Из проволоки можно сделать кустик и вешать на него листики (зелёные пуговицы) или плоды (красные и жёлтые пуговицы).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4. Прищепки.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Прищепки можно цеплять на что угодно. Важно показать малышу, как правильно брать прищепки, как можно их открыть, как прикрепить. Можно цеплять прищепки к картонным фигурам: лучи к солнцу (</w:t>
      </w:r>
      <w:proofErr w:type="spellStart"/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ж</w:t>
      </w:r>
      <w:r w:rsidRPr="00461CD1">
        <w:rPr>
          <w:rFonts w:ascii="Calibri" w:eastAsia="Times New Roman" w:hAnsi="Calibri" w:cs="Calibri"/>
          <w:color w:val="000080"/>
          <w:sz w:val="24"/>
          <w:szCs w:val="24"/>
          <w:bdr w:val="none" w:sz="0" w:space="0" w:color="auto" w:frame="1"/>
          <w:lang w:eastAsia="ru-RU"/>
        </w:rPr>
        <w:t>ѐ</w:t>
      </w:r>
      <w:r w:rsidRPr="00461CD1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лтый</w:t>
      </w:r>
      <w:proofErr w:type="spellEnd"/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1CD1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круг</w:t>
      </w: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), </w:t>
      </w:r>
      <w:r w:rsidRPr="00461CD1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дождик</w:t>
      </w: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1CD1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к</w:t>
      </w: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1CD1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туче</w:t>
      </w: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61CD1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травку</w:t>
      </w: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1CD1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к</w:t>
      </w: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1CD1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лужайке</w:t>
      </w: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461CD1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коричневый</w:t>
      </w: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1CD1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прямоугольник</w:t>
      </w: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461CD1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и</w:t>
      </w: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1CD1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т</w:t>
      </w: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.</w:t>
      </w:r>
      <w:r w:rsidRPr="00461CD1">
        <w:rPr>
          <w:rFonts w:ascii="Trebuchet MS" w:eastAsia="Times New Roman" w:hAnsi="Trebuchet MS" w:cs="Trebuchet MS"/>
          <w:color w:val="000080"/>
          <w:sz w:val="24"/>
          <w:szCs w:val="24"/>
          <w:bdr w:val="none" w:sz="0" w:space="0" w:color="auto" w:frame="1"/>
          <w:lang w:eastAsia="ru-RU"/>
        </w:rPr>
        <w:t>д</w:t>
      </w: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5. Трафареты.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lastRenderedPageBreak/>
        <w:t>Поскольку малышам легче обводить внутри, чем снаружи, начинать лучше с трафаретов для внутренней обводки и с самых лёгких фигур (круг, квадрат). Желательно, чтобы трафареты были не плоскими (можно сделать из линолеума).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6. Крышки.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Дайте ребёнку разные по форме и величине баночки или бутылочки и отдельно крышечки от них. Предложите ему подобрать крышечки к подходящим баночкам и закрутить их.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7.Массажный шарик су-</w:t>
      </w:r>
      <w:proofErr w:type="spellStart"/>
      <w:proofErr w:type="gramStart"/>
      <w:r w:rsidRPr="00461CD1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джок</w:t>
      </w:r>
      <w:proofErr w:type="spellEnd"/>
      <w:r w:rsidRPr="00461CD1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8. Фольга.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Заверните в фольгу мелкие предметы, пусть малыш их разворачивает, а потом заворачивает сам.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9. Игры с пластиковой бутылкой.</w:t>
      </w:r>
    </w:p>
    <w:p w:rsidR="00461CD1" w:rsidRPr="00461CD1" w:rsidRDefault="00461CD1" w:rsidP="00461CD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461CD1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Попросите малыша сложить мелкие предметы по одному в пластиковую бутылку через горлышко. Если вы отдыхаете на море, можно собирать мелкие камушки или ракушки. Это игра также учит малыша определять на глаз размер предметов.</w:t>
      </w:r>
    </w:p>
    <w:p w:rsidR="00967327" w:rsidRDefault="00461CD1">
      <w:bookmarkStart w:id="0" w:name="_GoBack"/>
      <w:bookmarkEnd w:id="0"/>
    </w:p>
    <w:sectPr w:rsidR="0096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42"/>
    <w:rsid w:val="00461CD1"/>
    <w:rsid w:val="00632C42"/>
    <w:rsid w:val="006A149A"/>
    <w:rsid w:val="008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F3A1C-DA82-49CC-9AFF-2E373A89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1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2020-11-25T08:26:00Z</dcterms:created>
  <dcterms:modified xsi:type="dcterms:W3CDTF">2020-11-25T08:26:00Z</dcterms:modified>
</cp:coreProperties>
</file>