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AE" w:rsidRDefault="00186BAE" w:rsidP="00186BAE">
      <w:pPr>
        <w:rPr>
          <w:rFonts w:ascii="Times New Roman" w:hAnsi="Times New Roman" w:cs="Times New Roman"/>
          <w:sz w:val="40"/>
          <w:szCs w:val="40"/>
        </w:rPr>
      </w:pPr>
    </w:p>
    <w:p w:rsidR="00186BAE" w:rsidRPr="00186BAE" w:rsidRDefault="00186BAE" w:rsidP="00186BAE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BAE">
        <w:rPr>
          <w:rFonts w:ascii="Times New Roman" w:hAnsi="Times New Roman" w:cs="Times New Roman"/>
          <w:b/>
          <w:sz w:val="40"/>
          <w:szCs w:val="40"/>
        </w:rPr>
        <w:t>Консультация на тему:</w:t>
      </w:r>
      <w:bookmarkStart w:id="0" w:name="_GoBack"/>
      <w:bookmarkEnd w:id="0"/>
    </w:p>
    <w:p w:rsidR="00186BAE" w:rsidRPr="00186BAE" w:rsidRDefault="00186BAE" w:rsidP="00186BAE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BAE">
        <w:rPr>
          <w:rFonts w:ascii="Times New Roman" w:hAnsi="Times New Roman" w:cs="Times New Roman"/>
          <w:b/>
          <w:sz w:val="40"/>
          <w:szCs w:val="40"/>
        </w:rPr>
        <w:t>«Развитие детского творчества и</w:t>
      </w:r>
    </w:p>
    <w:p w:rsidR="00186BAE" w:rsidRDefault="00186BAE" w:rsidP="00186BAE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BAE">
        <w:rPr>
          <w:rFonts w:ascii="Times New Roman" w:hAnsi="Times New Roman" w:cs="Times New Roman"/>
          <w:b/>
          <w:sz w:val="40"/>
          <w:szCs w:val="40"/>
        </w:rPr>
        <w:t>игрового замысла»</w:t>
      </w:r>
    </w:p>
    <w:p w:rsidR="00186BAE" w:rsidRPr="00186BAE" w:rsidRDefault="00186BAE" w:rsidP="00186BA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BAE">
        <w:rPr>
          <w:rFonts w:ascii="Times New Roman" w:hAnsi="Times New Roman" w:cs="Times New Roman"/>
          <w:b/>
          <w:sz w:val="32"/>
          <w:szCs w:val="32"/>
        </w:rPr>
        <w:t>Воспитатель Огурцова Наталья Александровна</w:t>
      </w:r>
    </w:p>
    <w:p w:rsidR="00186BAE" w:rsidRPr="00186BAE" w:rsidRDefault="00186BAE" w:rsidP="00186BA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д/с №128</w:t>
      </w:r>
    </w:p>
    <w:p w:rsidR="00186BAE" w:rsidRPr="00186BAE" w:rsidRDefault="00186BAE" w:rsidP="00186BAE">
      <w:pPr>
        <w:ind w:left="-567"/>
        <w:rPr>
          <w:rFonts w:ascii="Times New Roman" w:hAnsi="Times New Roman" w:cs="Times New Roman"/>
          <w:sz w:val="28"/>
          <w:szCs w:val="28"/>
        </w:rPr>
      </w:pPr>
      <w:r w:rsidRPr="00186BAE">
        <w:rPr>
          <w:rFonts w:ascii="Times New Roman" w:hAnsi="Times New Roman" w:cs="Times New Roman"/>
          <w:sz w:val="28"/>
          <w:szCs w:val="28"/>
        </w:rPr>
        <w:tab/>
        <w:t>Первоначальные ростки творчества могут появиться в различной деятельности детей, если для этого созданы необходимые условия.</w:t>
      </w:r>
    </w:p>
    <w:p w:rsidR="00186BAE" w:rsidRPr="00186BAE" w:rsidRDefault="00186BAE" w:rsidP="00186BAE">
      <w:pPr>
        <w:ind w:left="-567"/>
        <w:rPr>
          <w:rFonts w:ascii="Times New Roman" w:hAnsi="Times New Roman" w:cs="Times New Roman"/>
          <w:sz w:val="28"/>
          <w:szCs w:val="28"/>
        </w:rPr>
      </w:pPr>
      <w:r w:rsidRPr="00186BAE">
        <w:rPr>
          <w:rFonts w:ascii="Times New Roman" w:hAnsi="Times New Roman" w:cs="Times New Roman"/>
          <w:sz w:val="28"/>
          <w:szCs w:val="28"/>
        </w:rPr>
        <w:tab/>
        <w:t>Педагогические и психологические исследования, а также практика детских садов доказывают, что начало развития творческих способностей детей, падает на дошкольный возраст, когда меняется характер их деятельности по сравнению с ранним детством. Воображение старших дошкольников приобретает все более активный характер, у них развивается способность к творческой деятельности. Первоначально замысел возникает в процессе деятельности. В дальнейшем задача ставится до начала игры или работы, действия ребенка начинают подчиняться замыслу, который вначале еще неустойчив и может меняться под влиянием случайных впечатлений.</w:t>
      </w:r>
    </w:p>
    <w:p w:rsidR="00186BAE" w:rsidRPr="00186BAE" w:rsidRDefault="00186BAE" w:rsidP="00186BAE">
      <w:pPr>
        <w:ind w:left="-567"/>
        <w:rPr>
          <w:rFonts w:ascii="Times New Roman" w:hAnsi="Times New Roman" w:cs="Times New Roman"/>
          <w:sz w:val="28"/>
          <w:szCs w:val="28"/>
        </w:rPr>
      </w:pPr>
      <w:r w:rsidRPr="00186BAE">
        <w:rPr>
          <w:rFonts w:ascii="Times New Roman" w:hAnsi="Times New Roman" w:cs="Times New Roman"/>
          <w:sz w:val="28"/>
          <w:szCs w:val="28"/>
        </w:rPr>
        <w:tab/>
        <w:t>Глубокий и сложный процесс преобразования и усвоения жизненных впечатлений происходит в играх. Творческое начало проявляется и в замысле – выборе темы игры, рисунка, в нахождении способов осуществления задуманного, и в том, что дети не копируют виденное, а с большой искренностью и непосредственностью передают свое отношение к изображаемому, свои мысли и чувства. В отличие от взрослых, дети не способны во всех деталях обдумать предстоящую работу или игру, они намечают лишь общий план, который реализуется в процессе деятельности. Задача воспитателя – развивать творческие способности ребенка, побуждать его в любом деле идти от мысли к действию.</w:t>
      </w:r>
    </w:p>
    <w:p w:rsidR="00186BAE" w:rsidRPr="00186BAE" w:rsidRDefault="00186BAE" w:rsidP="00186BAE">
      <w:pPr>
        <w:ind w:left="-567"/>
        <w:rPr>
          <w:rFonts w:ascii="Times New Roman" w:hAnsi="Times New Roman" w:cs="Times New Roman"/>
          <w:sz w:val="28"/>
          <w:szCs w:val="28"/>
        </w:rPr>
      </w:pPr>
      <w:r w:rsidRPr="00186BAE">
        <w:rPr>
          <w:rFonts w:ascii="Times New Roman" w:hAnsi="Times New Roman" w:cs="Times New Roman"/>
          <w:sz w:val="28"/>
          <w:szCs w:val="28"/>
        </w:rPr>
        <w:tab/>
        <w:t>Наличие творческого воображения в игровой деятельности доказывается и тем фактом, что обычно дети в одной сюжетной игре объединяют различные впечатления – комбинируют виденное в жизни с образами, взятыми из книг, постановок, фильмов. Детское творчество основано на подражании, которое служит фактором развития ребенка, в частности его художественных способностей. Обучение играет огромную роль в «разумной творческой деятельности» ребенка. «Творческое начало пронизывает процесс усвоения навыков».</w:t>
      </w:r>
    </w:p>
    <w:p w:rsidR="00186BAE" w:rsidRPr="00186BAE" w:rsidRDefault="00186BAE" w:rsidP="00186BAE">
      <w:pPr>
        <w:ind w:left="-567"/>
        <w:rPr>
          <w:rFonts w:ascii="Times New Roman" w:hAnsi="Times New Roman" w:cs="Times New Roman"/>
          <w:sz w:val="28"/>
          <w:szCs w:val="28"/>
        </w:rPr>
      </w:pPr>
      <w:r w:rsidRPr="00186BAE">
        <w:rPr>
          <w:rFonts w:ascii="Times New Roman" w:hAnsi="Times New Roman" w:cs="Times New Roman"/>
          <w:sz w:val="28"/>
          <w:szCs w:val="28"/>
        </w:rPr>
        <w:lastRenderedPageBreak/>
        <w:tab/>
        <w:t>Именно в дошкольном возрасте закладываются основы творческой деятельности ребенка, которые проявляются в развитии способности к замыслу и его реализации, в умении комбинировать свои знания и представления, в искренней передаче своих чувств. Интересные мысли о способности детей к творчеству высказывают деятели искусства. К.С. Станиславский, он советовал актерам учиться у детей, игру которых всегда отличает вера и правда.</w:t>
      </w:r>
    </w:p>
    <w:p w:rsidR="00186BAE" w:rsidRPr="00186BAE" w:rsidRDefault="00186BAE" w:rsidP="00186BAE">
      <w:pPr>
        <w:ind w:left="-567"/>
        <w:rPr>
          <w:rFonts w:ascii="Times New Roman" w:hAnsi="Times New Roman" w:cs="Times New Roman"/>
          <w:sz w:val="28"/>
          <w:szCs w:val="28"/>
        </w:rPr>
      </w:pPr>
      <w:r w:rsidRPr="00186BAE">
        <w:rPr>
          <w:rFonts w:ascii="Times New Roman" w:hAnsi="Times New Roman" w:cs="Times New Roman"/>
          <w:sz w:val="28"/>
          <w:szCs w:val="28"/>
        </w:rPr>
        <w:tab/>
        <w:t>Творческое воображение ребенка особенно ярко проявляется и развивается в игре, конкретизируясь в целенаправленном игровом замысле. В различных возрастных группах творческая игра имеет определенный характер развития. В младшем возрасте организующим началом игр являются игрушки, различные материалы, а также подражание товарищам. Опыт показывает, что уже на 5 году жизни можно приучать детей не только обдуманно выбирать игру, ставить цель, но и выбирать роли. Развитие творческого воображения проявляется и в том, что дошкольники объединяют в игре разные события, вводят новые, которые произвели на них впечатления, иногда включают в изображение реальной жизни эпизоды из сказок.</w:t>
      </w:r>
    </w:p>
    <w:p w:rsidR="00186BAE" w:rsidRPr="00186BAE" w:rsidRDefault="00186BAE" w:rsidP="00186BAE">
      <w:pPr>
        <w:ind w:left="-567"/>
        <w:rPr>
          <w:rFonts w:ascii="Times New Roman" w:hAnsi="Times New Roman" w:cs="Times New Roman"/>
          <w:sz w:val="28"/>
          <w:szCs w:val="28"/>
        </w:rPr>
      </w:pPr>
      <w:r w:rsidRPr="00186BAE">
        <w:rPr>
          <w:rFonts w:ascii="Times New Roman" w:hAnsi="Times New Roman" w:cs="Times New Roman"/>
          <w:sz w:val="28"/>
          <w:szCs w:val="28"/>
        </w:rPr>
        <w:tab/>
        <w:t>Особый характер приобретает замысел в играх – драматизациях, которые отличаются от обычной творческой игры тем, что создаются по готовому сюжету, взятому из книги. Игры – драматизации помогают дошкольникам глубже понять идею книги, почувствовать художественную ценность, способствуют выразительности речи и движений. Сказки и рассказы по-разному отражаются в играх детей разных возрастов. Малыши обычно воспроизводят лишь отдельные эпизоды. У дошкольников 6 – 7 лет игры – драматизации часто становятся спектаклем, в котором они играют для зрителей, а не для себя, как в обычной игре. Дети стараются глубже передать образ героя и показать свое отношение к нему. Иногда дети поражают выразительностью мимики, жеста, слова.</w:t>
      </w:r>
    </w:p>
    <w:p w:rsidR="00186BAE" w:rsidRPr="00186BAE" w:rsidRDefault="00186BAE" w:rsidP="00186BAE">
      <w:pPr>
        <w:ind w:left="-567"/>
        <w:rPr>
          <w:rFonts w:ascii="Times New Roman" w:hAnsi="Times New Roman" w:cs="Times New Roman"/>
          <w:sz w:val="28"/>
          <w:szCs w:val="28"/>
        </w:rPr>
      </w:pPr>
      <w:r w:rsidRPr="00186BAE">
        <w:rPr>
          <w:rFonts w:ascii="Times New Roman" w:hAnsi="Times New Roman" w:cs="Times New Roman"/>
          <w:sz w:val="28"/>
          <w:szCs w:val="28"/>
        </w:rPr>
        <w:tab/>
        <w:t xml:space="preserve"> В игре дети часто проявляют эмоции, которые в жизни еще не доступны им. Практика детских садов подтверждает правильность мысли о важности игры в воспитании чувств. Ребенок отличает игру от действительности, но несмотря на это, игровые переживания всегда искренние. Игра выявляет переживания ребенка, формирует его чувства. Игровое творчество проявляется и в поисках средств, для изображения, задуманного. Дети реализуют свой замысел с помощью речи, жестов, мимики.</w:t>
      </w:r>
    </w:p>
    <w:p w:rsidR="00186BAE" w:rsidRPr="00186BAE" w:rsidRDefault="00186BAE" w:rsidP="00186BAE">
      <w:pPr>
        <w:ind w:left="-567"/>
        <w:rPr>
          <w:rFonts w:ascii="Times New Roman" w:hAnsi="Times New Roman" w:cs="Times New Roman"/>
          <w:sz w:val="28"/>
          <w:szCs w:val="28"/>
        </w:rPr>
      </w:pPr>
      <w:r w:rsidRPr="00186BAE">
        <w:rPr>
          <w:rFonts w:ascii="Times New Roman" w:hAnsi="Times New Roman" w:cs="Times New Roman"/>
          <w:sz w:val="28"/>
          <w:szCs w:val="28"/>
        </w:rPr>
        <w:tab/>
      </w:r>
      <w:r w:rsidRPr="00186BAE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Pr="00186BAE">
        <w:rPr>
          <w:rFonts w:ascii="Times New Roman" w:hAnsi="Times New Roman" w:cs="Times New Roman"/>
          <w:sz w:val="28"/>
          <w:szCs w:val="28"/>
        </w:rPr>
        <w:t xml:space="preserve"> игровое творчество развивается под влиянием воспитания и обучения, уровень его зависит от приобретенных знаний и привитых умений, от сформированных интересов ребенка. Кроме того, в игре с особой силой проявляются индивидуальные особенности детей, также влияющие на развитие творческого замысла.</w:t>
      </w:r>
    </w:p>
    <w:p w:rsidR="00186BAE" w:rsidRPr="00186BAE" w:rsidRDefault="00186BAE" w:rsidP="00186B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86BAE" w:rsidRPr="008E3278" w:rsidRDefault="00186BAE" w:rsidP="00BF1D25">
      <w:pPr>
        <w:ind w:left="-567"/>
        <w:rPr>
          <w:rFonts w:ascii="Times New Roman" w:hAnsi="Times New Roman" w:cs="Times New Roman"/>
          <w:sz w:val="40"/>
          <w:szCs w:val="40"/>
        </w:rPr>
      </w:pPr>
    </w:p>
    <w:sectPr w:rsidR="00186BAE" w:rsidRPr="008E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9C"/>
    <w:rsid w:val="00032F3D"/>
    <w:rsid w:val="00186BAE"/>
    <w:rsid w:val="001B6523"/>
    <w:rsid w:val="003340A5"/>
    <w:rsid w:val="007D2D49"/>
    <w:rsid w:val="008013B7"/>
    <w:rsid w:val="00867214"/>
    <w:rsid w:val="008E3278"/>
    <w:rsid w:val="00AA40DC"/>
    <w:rsid w:val="00BF1D25"/>
    <w:rsid w:val="00EF695F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2DC42-F6C5-437E-8F97-74118F2C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2017-02-15T18:46:00Z</cp:lastPrinted>
  <dcterms:created xsi:type="dcterms:W3CDTF">2017-02-14T17:29:00Z</dcterms:created>
  <dcterms:modified xsi:type="dcterms:W3CDTF">2017-09-07T18:44:00Z</dcterms:modified>
</cp:coreProperties>
</file>